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B4" w:rsidRPr="00F866A0" w:rsidRDefault="00EF05BE" w:rsidP="00FF39B4">
      <w:pPr>
        <w:ind w:left="4253"/>
        <w:jc w:val="both"/>
        <w:textAlignment w:val="baseline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-310730</wp:posOffset>
            </wp:positionH>
            <wp:positionV relativeFrom="paragraph">
              <wp:posOffset>-448532</wp:posOffset>
            </wp:positionV>
            <wp:extent cx="1702872" cy="807522"/>
            <wp:effectExtent l="19050" t="0" r="0" b="0"/>
            <wp:wrapNone/>
            <wp:docPr id="1" name="Obraz 0" descr="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72" cy="807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9B4" w:rsidRPr="00F866A0">
        <w:rPr>
          <w:b/>
          <w:bCs/>
          <w:sz w:val="20"/>
          <w:szCs w:val="20"/>
        </w:rPr>
        <w:t>ZAŁĄCZNIK</w:t>
      </w:r>
      <w:r w:rsidR="00FF39B4" w:rsidRPr="00F866A0">
        <w:rPr>
          <w:bCs/>
          <w:sz w:val="20"/>
          <w:szCs w:val="20"/>
        </w:rPr>
        <w:t xml:space="preserve"> do Zarządzenia nr</w:t>
      </w:r>
      <w:r w:rsidR="00FF39B4" w:rsidRPr="00F866A0">
        <w:rPr>
          <w:rFonts w:eastAsia="Times New Roman"/>
          <w:bCs/>
          <w:sz w:val="20"/>
          <w:szCs w:val="20"/>
          <w:lang w:eastAsia="pl-PL"/>
        </w:rPr>
        <w:t xml:space="preserve"> </w:t>
      </w:r>
      <w:r w:rsidR="00FF39B4">
        <w:rPr>
          <w:rFonts w:eastAsia="Times New Roman" w:cs="Times New Roman"/>
          <w:bCs/>
          <w:sz w:val="20"/>
          <w:szCs w:val="20"/>
          <w:lang w:eastAsia="pl-PL"/>
        </w:rPr>
        <w:t xml:space="preserve">9/2020 </w:t>
      </w:r>
      <w:r w:rsidR="00FF39B4" w:rsidRPr="00F866A0">
        <w:rPr>
          <w:rFonts w:eastAsia="Times New Roman"/>
          <w:bCs/>
          <w:sz w:val="20"/>
          <w:szCs w:val="20"/>
          <w:lang w:eastAsia="pl-PL"/>
        </w:rPr>
        <w:t>DYREKTORA</w:t>
      </w:r>
      <w:r w:rsidR="00FF39B4" w:rsidRPr="00F866A0">
        <w:rPr>
          <w:rFonts w:eastAsia="Times New Roman" w:cs="Times New Roman"/>
          <w:bCs/>
          <w:sz w:val="20"/>
          <w:szCs w:val="20"/>
          <w:lang w:eastAsia="pl-PL"/>
        </w:rPr>
        <w:t xml:space="preserve"> ZESPOŁU SZKÓŁ IM. ARMII KRAJOWEJ OBWODU „GŁUSZEC” – GRÓJEC W GRÓJCU </w:t>
      </w:r>
      <w:r w:rsidR="00FF39B4" w:rsidRPr="00F866A0">
        <w:rPr>
          <w:rFonts w:eastAsia="Times New Roman"/>
          <w:sz w:val="20"/>
          <w:szCs w:val="20"/>
          <w:lang w:eastAsia="pl-PL"/>
        </w:rPr>
        <w:t>Z</w:t>
      </w:r>
      <w:r w:rsidR="00FF39B4"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FF39B4" w:rsidRPr="00F866A0">
        <w:rPr>
          <w:rFonts w:eastAsia="Times New Roman"/>
          <w:sz w:val="20"/>
          <w:szCs w:val="20"/>
          <w:lang w:eastAsia="pl-PL"/>
        </w:rPr>
        <w:t>DNIA</w:t>
      </w:r>
      <w:r w:rsidR="00FF39B4"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FF39B4">
        <w:rPr>
          <w:rFonts w:eastAsia="Times New Roman" w:cs="Times New Roman"/>
          <w:sz w:val="20"/>
          <w:szCs w:val="20"/>
          <w:lang w:eastAsia="pl-PL"/>
        </w:rPr>
        <w:t>31</w:t>
      </w:r>
      <w:r w:rsidR="00FF39B4"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FF39B4">
        <w:rPr>
          <w:rFonts w:eastAsia="Times New Roman" w:cs="Times New Roman"/>
          <w:sz w:val="20"/>
          <w:szCs w:val="20"/>
          <w:lang w:eastAsia="pl-PL"/>
        </w:rPr>
        <w:t>sierpnia</w:t>
      </w:r>
      <w:r w:rsidR="00FF39B4" w:rsidRPr="00F866A0">
        <w:rPr>
          <w:rFonts w:eastAsia="Times New Roman" w:cs="Times New Roman"/>
          <w:sz w:val="20"/>
          <w:szCs w:val="20"/>
          <w:lang w:eastAsia="pl-PL"/>
        </w:rPr>
        <w:t xml:space="preserve"> 202</w:t>
      </w:r>
      <w:r w:rsidR="00FF39B4">
        <w:rPr>
          <w:rFonts w:eastAsia="Times New Roman" w:cs="Times New Roman"/>
          <w:sz w:val="20"/>
          <w:szCs w:val="20"/>
          <w:lang w:eastAsia="pl-PL"/>
        </w:rPr>
        <w:t>0</w:t>
      </w:r>
      <w:r w:rsidR="00FF39B4" w:rsidRPr="00F866A0">
        <w:rPr>
          <w:rFonts w:eastAsia="Times New Roman"/>
          <w:sz w:val="20"/>
          <w:szCs w:val="20"/>
          <w:lang w:eastAsia="pl-PL"/>
        </w:rPr>
        <w:t>r.</w:t>
      </w:r>
      <w:r w:rsidR="00FF39B4" w:rsidRPr="00F866A0">
        <w:rPr>
          <w:bCs/>
          <w:sz w:val="20"/>
          <w:szCs w:val="20"/>
        </w:rPr>
        <w:t>w</w:t>
      </w:r>
      <w:r w:rsidR="00FF39B4" w:rsidRPr="00F866A0">
        <w:rPr>
          <w:rFonts w:eastAsia="Times New Roman" w:cs="Times New Roman"/>
          <w:bCs/>
          <w:sz w:val="20"/>
          <w:szCs w:val="20"/>
        </w:rPr>
        <w:t xml:space="preserve"> </w:t>
      </w:r>
      <w:r w:rsidR="00FF39B4" w:rsidRPr="00F866A0">
        <w:rPr>
          <w:bCs/>
          <w:sz w:val="20"/>
          <w:szCs w:val="20"/>
        </w:rPr>
        <w:t>sprawie:</w:t>
      </w:r>
      <w:r w:rsidR="00FF39B4" w:rsidRPr="00F866A0">
        <w:rPr>
          <w:rFonts w:eastAsia="Times New Roman" w:cs="Times New Roman"/>
          <w:bCs/>
          <w:sz w:val="20"/>
          <w:szCs w:val="20"/>
        </w:rPr>
        <w:t xml:space="preserve"> </w:t>
      </w:r>
      <w:r w:rsidR="00FF39B4">
        <w:rPr>
          <w:bCs/>
          <w:sz w:val="20"/>
          <w:szCs w:val="20"/>
        </w:rPr>
        <w:t xml:space="preserve">procedury kontroli i monitorowania realizacji podstawy programowej </w:t>
      </w:r>
      <w:r w:rsidR="00FF39B4" w:rsidRPr="00F866A0">
        <w:rPr>
          <w:rFonts w:eastAsia="Times New Roman" w:cs="Times New Roman"/>
          <w:bCs/>
          <w:sz w:val="20"/>
          <w:szCs w:val="20"/>
        </w:rPr>
        <w:t xml:space="preserve"> w Zespole Szkół im. Armii Krajowej Obwodu „Głuszec” – Grójec w Grójcu</w:t>
      </w:r>
    </w:p>
    <w:p w:rsidR="00FF39B4" w:rsidRDefault="00FF39B4" w:rsidP="00FF39B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9B4" w:rsidRDefault="00FF39B4" w:rsidP="00FF39B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9B4" w:rsidRPr="00D15085" w:rsidRDefault="00FF39B4" w:rsidP="00FF39B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085">
        <w:rPr>
          <w:rFonts w:ascii="Times New Roman" w:hAnsi="Times New Roman" w:cs="Times New Roman"/>
          <w:b/>
          <w:bCs/>
          <w:sz w:val="24"/>
          <w:szCs w:val="24"/>
        </w:rPr>
        <w:t>PROCEDURA KONTROLI I MONITOROWANIA REALIZACJI PODSTAWY PROGRAMOWEJ</w:t>
      </w:r>
    </w:p>
    <w:p w:rsidR="00FF39B4" w:rsidRPr="00D15085" w:rsidRDefault="00FF39B4" w:rsidP="00FF39B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085">
        <w:rPr>
          <w:rFonts w:ascii="Times New Roman" w:hAnsi="Times New Roman" w:cs="Times New Roman"/>
          <w:b/>
          <w:bCs/>
          <w:sz w:val="24"/>
          <w:szCs w:val="24"/>
        </w:rPr>
        <w:t>W ZESPOLE SZKÓŁ IM. ARMII KRAJOWEJ OBWODU „GŁUSZEC”- GRÓJEC</w:t>
      </w:r>
    </w:p>
    <w:p w:rsidR="00FF39B4" w:rsidRPr="00D15085" w:rsidRDefault="00FF39B4" w:rsidP="00FF39B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085">
        <w:rPr>
          <w:rFonts w:ascii="Times New Roman" w:hAnsi="Times New Roman" w:cs="Times New Roman"/>
          <w:b/>
          <w:bCs/>
          <w:sz w:val="24"/>
          <w:szCs w:val="24"/>
        </w:rPr>
        <w:t>W GRÓJCU</w:t>
      </w:r>
    </w:p>
    <w:p w:rsidR="00FF39B4" w:rsidRPr="00E03C3A" w:rsidRDefault="00FF39B4" w:rsidP="00FF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3A">
        <w:rPr>
          <w:rFonts w:ascii="Times New Roman" w:hAnsi="Times New Roman" w:cs="Times New Roman"/>
          <w:sz w:val="24"/>
          <w:szCs w:val="24"/>
        </w:rPr>
        <w:t>Podstawa prawna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39B4" w:rsidRPr="00E03C3A" w:rsidRDefault="00FF39B4" w:rsidP="00FF39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3A">
        <w:rPr>
          <w:rFonts w:ascii="Times New Roman" w:hAnsi="Times New Roman" w:cs="Times New Roman"/>
          <w:sz w:val="24"/>
          <w:szCs w:val="24"/>
        </w:rPr>
        <w:t>Rozporządzenie Ministra Edukacji Narodowej z 11 sierpnia 2017 r. w sprawie wymagań wobec szkół i placówek (</w:t>
      </w:r>
      <w:proofErr w:type="spellStart"/>
      <w:r w:rsidRPr="00E03C3A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E03C3A">
        <w:rPr>
          <w:rFonts w:ascii="Times New Roman" w:hAnsi="Times New Roman" w:cs="Times New Roman"/>
          <w:sz w:val="24"/>
          <w:szCs w:val="24"/>
        </w:rPr>
        <w:t>. z 2017 r. poz. 1611)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9B4" w:rsidRDefault="00FF39B4" w:rsidP="00FF39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03C3A">
        <w:rPr>
          <w:rFonts w:ascii="Times New Roman" w:hAnsi="Times New Roman" w:cs="Times New Roman"/>
          <w:sz w:val="24"/>
          <w:szCs w:val="24"/>
        </w:rPr>
        <w:t>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</w:t>
      </w:r>
      <w:proofErr w:type="spellStart"/>
      <w:r w:rsidRPr="00E03C3A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E03C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39B4" w:rsidRPr="00E03C3A" w:rsidRDefault="00FF39B4" w:rsidP="00FF39B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3A">
        <w:rPr>
          <w:rFonts w:ascii="Times New Roman" w:hAnsi="Times New Roman" w:cs="Times New Roman"/>
          <w:sz w:val="24"/>
          <w:szCs w:val="24"/>
        </w:rPr>
        <w:t>z 2017 r. poz. 356)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9B4" w:rsidRPr="00E03C3A" w:rsidRDefault="00FF39B4" w:rsidP="00FF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3A">
        <w:rPr>
          <w:rFonts w:ascii="Times New Roman" w:hAnsi="Times New Roman" w:cs="Times New Roman"/>
          <w:sz w:val="24"/>
          <w:szCs w:val="24"/>
        </w:rPr>
        <w:t>1. Realizacja podstawy programowej jest obowiązkiem każdego nauczyciela.</w:t>
      </w:r>
    </w:p>
    <w:p w:rsidR="00FF39B4" w:rsidRPr="00E03C3A" w:rsidRDefault="00FF39B4" w:rsidP="00FF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3A">
        <w:rPr>
          <w:rFonts w:ascii="Times New Roman" w:hAnsi="Times New Roman" w:cs="Times New Roman"/>
          <w:sz w:val="24"/>
          <w:szCs w:val="24"/>
        </w:rPr>
        <w:t xml:space="preserve"> 2. Nauczyciele znają podstawę programową kształcenia ogólnego (także z niższego etapu edukacyjnego) i podstawę programową kształcenia w zawodach.</w:t>
      </w:r>
    </w:p>
    <w:p w:rsidR="00FF39B4" w:rsidRDefault="00FF39B4" w:rsidP="00FF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3A">
        <w:rPr>
          <w:rFonts w:ascii="Times New Roman" w:hAnsi="Times New Roman" w:cs="Times New Roman"/>
          <w:sz w:val="24"/>
          <w:szCs w:val="24"/>
        </w:rPr>
        <w:t xml:space="preserve"> 3. Nauczyciele wybierają programy nauczania lub tworzą własne pod kątem zgodności </w:t>
      </w:r>
    </w:p>
    <w:p w:rsidR="00FF39B4" w:rsidRPr="00E03C3A" w:rsidRDefault="00FF39B4" w:rsidP="00FF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3A">
        <w:rPr>
          <w:rFonts w:ascii="Times New Roman" w:hAnsi="Times New Roman" w:cs="Times New Roman"/>
          <w:sz w:val="24"/>
          <w:szCs w:val="24"/>
        </w:rPr>
        <w:t xml:space="preserve">z podstawą programową. </w:t>
      </w:r>
    </w:p>
    <w:p w:rsidR="00FF39B4" w:rsidRPr="00E03C3A" w:rsidRDefault="00FF39B4" w:rsidP="00FF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3A">
        <w:rPr>
          <w:rFonts w:ascii="Times New Roman" w:hAnsi="Times New Roman" w:cs="Times New Roman"/>
          <w:sz w:val="24"/>
          <w:szCs w:val="24"/>
        </w:rPr>
        <w:t xml:space="preserve">4. Nauczyciele wnioskują o dopuszczenie programów nauczania zgodnie z przyjętą w szkole procedurą. </w:t>
      </w:r>
    </w:p>
    <w:p w:rsidR="00FF39B4" w:rsidRPr="00E03C3A" w:rsidRDefault="00FF39B4" w:rsidP="00FF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3A">
        <w:rPr>
          <w:rFonts w:ascii="Times New Roman" w:hAnsi="Times New Roman" w:cs="Times New Roman"/>
          <w:sz w:val="24"/>
          <w:szCs w:val="24"/>
        </w:rPr>
        <w:lastRenderedPageBreak/>
        <w:t>5. Dyrektor szkoły po zasięgnięciu opinii Rady Pedagogicznej dopuszcza programy do użytku.</w:t>
      </w:r>
    </w:p>
    <w:p w:rsidR="00FF39B4" w:rsidRPr="00E03C3A" w:rsidRDefault="00FF39B4" w:rsidP="00FF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3A">
        <w:rPr>
          <w:rFonts w:ascii="Times New Roman" w:hAnsi="Times New Roman" w:cs="Times New Roman"/>
          <w:sz w:val="24"/>
          <w:szCs w:val="24"/>
        </w:rPr>
        <w:t xml:space="preserve"> 6. Każdy nauczyciel składa dyrektorowi szkoły/ wicedyrektorowi opracowanie planu dydaktycznego w poszczególnych oddziałach z rozróżnieniem treści z podstawy programowej na poziomie podstawowym i rozszerzonym. </w:t>
      </w:r>
    </w:p>
    <w:p w:rsidR="00FF39B4" w:rsidRPr="00E03C3A" w:rsidRDefault="00FF39B4" w:rsidP="00FF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3A">
        <w:rPr>
          <w:rFonts w:ascii="Times New Roman" w:hAnsi="Times New Roman" w:cs="Times New Roman"/>
          <w:sz w:val="24"/>
          <w:szCs w:val="24"/>
        </w:rPr>
        <w:t>7. Kontrola i monitorowanie realizacji podstawy programowej odbywa się poprzez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39B4" w:rsidRPr="00E03C3A" w:rsidRDefault="00FF39B4" w:rsidP="00FF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03C3A">
        <w:rPr>
          <w:rFonts w:ascii="Times New Roman" w:hAnsi="Times New Roman" w:cs="Times New Roman"/>
          <w:sz w:val="24"/>
          <w:szCs w:val="24"/>
        </w:rPr>
        <w:t>doraźne i planowe kontrole dzienników lekcyjnych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39B4" w:rsidRPr="00E03C3A" w:rsidRDefault="00FF39B4" w:rsidP="00FF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03C3A">
        <w:rPr>
          <w:rFonts w:ascii="Times New Roman" w:hAnsi="Times New Roman" w:cs="Times New Roman"/>
          <w:sz w:val="24"/>
          <w:szCs w:val="24"/>
        </w:rPr>
        <w:t>obserwacje zajęć prowadzone przez dyrekcję szkoły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39B4" w:rsidRPr="00E03C3A" w:rsidRDefault="00FF39B4" w:rsidP="00FF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E03C3A">
        <w:rPr>
          <w:rFonts w:ascii="Times New Roman" w:hAnsi="Times New Roman" w:cs="Times New Roman"/>
          <w:sz w:val="24"/>
          <w:szCs w:val="24"/>
        </w:rPr>
        <w:t>diagnozowanie efektów kształcenia poprzez planowe badanie wiedzy i umiejętności uczniów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39B4" w:rsidRPr="00E03C3A" w:rsidRDefault="00FF39B4" w:rsidP="00FF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E03C3A">
        <w:rPr>
          <w:rFonts w:ascii="Times New Roman" w:hAnsi="Times New Roman" w:cs="Times New Roman"/>
          <w:sz w:val="24"/>
          <w:szCs w:val="24"/>
        </w:rPr>
        <w:t xml:space="preserve"> składanie przez nauczycieli pisemnych oświadczeń o stopniu i zakresie realizacji podstawy programowej (zał. Nr 1) dwa razy w roku po pierwszym półroczu i na koniec roku szkolnego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39B4" w:rsidRPr="00E03C3A" w:rsidRDefault="00FF39B4" w:rsidP="00FF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E03C3A">
        <w:rPr>
          <w:rFonts w:ascii="Times New Roman" w:hAnsi="Times New Roman" w:cs="Times New Roman"/>
          <w:sz w:val="24"/>
          <w:szCs w:val="24"/>
        </w:rPr>
        <w:t xml:space="preserve">składanie przez nauczycieli karty realizacji podstawy programowej. </w:t>
      </w:r>
    </w:p>
    <w:p w:rsidR="00FF39B4" w:rsidRDefault="00FF39B4" w:rsidP="00FF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3A">
        <w:rPr>
          <w:rFonts w:ascii="Times New Roman" w:hAnsi="Times New Roman" w:cs="Times New Roman"/>
          <w:sz w:val="24"/>
          <w:szCs w:val="24"/>
        </w:rPr>
        <w:t xml:space="preserve">8. Nauczyciel w ramach realizowanego przedmiotu prowadzi kartę realizacji podstawy programowej dla każdego oddziału wskazując proporcję między planowaną liczbą godzin </w:t>
      </w:r>
    </w:p>
    <w:p w:rsidR="00FF39B4" w:rsidRPr="00E03C3A" w:rsidRDefault="00FF39B4" w:rsidP="00FF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3A">
        <w:rPr>
          <w:rFonts w:ascii="Times New Roman" w:hAnsi="Times New Roman" w:cs="Times New Roman"/>
          <w:sz w:val="24"/>
          <w:szCs w:val="24"/>
        </w:rPr>
        <w:t xml:space="preserve">a zrealizowaną liczbą godzin. </w:t>
      </w:r>
    </w:p>
    <w:p w:rsidR="00FF39B4" w:rsidRPr="00E03C3A" w:rsidRDefault="00FF39B4" w:rsidP="00FF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3A">
        <w:rPr>
          <w:rFonts w:ascii="Times New Roman" w:hAnsi="Times New Roman" w:cs="Times New Roman"/>
          <w:sz w:val="24"/>
          <w:szCs w:val="24"/>
        </w:rPr>
        <w:t>9. Dyrektor szkoły prowadzi karty monitorowania realizowania podstawy programowej dla poszczególnych oddziałów w całym cyklu kształcenia.</w:t>
      </w:r>
    </w:p>
    <w:p w:rsidR="00FF39B4" w:rsidRPr="00E03C3A" w:rsidRDefault="00FF39B4" w:rsidP="00FF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3A">
        <w:rPr>
          <w:rFonts w:ascii="Times New Roman" w:hAnsi="Times New Roman" w:cs="Times New Roman"/>
          <w:sz w:val="24"/>
          <w:szCs w:val="24"/>
        </w:rPr>
        <w:t xml:space="preserve"> 10.Karty monitorowania realizacji podstawy programowej wypełniane są przez nauczycieli do końca I </w:t>
      </w:r>
      <w:proofErr w:type="spellStart"/>
      <w:r w:rsidRPr="00E03C3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3C3A">
        <w:rPr>
          <w:rFonts w:ascii="Times New Roman" w:hAnsi="Times New Roman" w:cs="Times New Roman"/>
          <w:sz w:val="24"/>
          <w:szCs w:val="24"/>
        </w:rPr>
        <w:t xml:space="preserve"> II półrocza. </w:t>
      </w:r>
    </w:p>
    <w:p w:rsidR="00FF39B4" w:rsidRPr="00E03C3A" w:rsidRDefault="00FF39B4" w:rsidP="00FF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3A">
        <w:rPr>
          <w:rFonts w:ascii="Times New Roman" w:hAnsi="Times New Roman" w:cs="Times New Roman"/>
          <w:sz w:val="24"/>
          <w:szCs w:val="24"/>
        </w:rPr>
        <w:t xml:space="preserve">11.Oświadczenia o stopniu realizacji podstawy programowej i karty realizacji podstawy programowej nauczyciele składają do końca I </w:t>
      </w:r>
      <w:proofErr w:type="spellStart"/>
      <w:r w:rsidRPr="00E03C3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3C3A">
        <w:rPr>
          <w:rFonts w:ascii="Times New Roman" w:hAnsi="Times New Roman" w:cs="Times New Roman"/>
          <w:sz w:val="24"/>
          <w:szCs w:val="24"/>
        </w:rPr>
        <w:t xml:space="preserve"> II półrocza. </w:t>
      </w:r>
    </w:p>
    <w:p w:rsidR="00FF39B4" w:rsidRPr="00E03C3A" w:rsidRDefault="00FF39B4" w:rsidP="00FF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3A">
        <w:rPr>
          <w:rFonts w:ascii="Times New Roman" w:hAnsi="Times New Roman" w:cs="Times New Roman"/>
          <w:sz w:val="24"/>
          <w:szCs w:val="24"/>
        </w:rPr>
        <w:t xml:space="preserve">12.Na podstawie kart realizacji podstawy programowej dyrektor wypełnia arkusze kontroli realizacji podstawy programowej dla poszczególnych oddziałów w całym cyklu kształcenia. </w:t>
      </w:r>
    </w:p>
    <w:p w:rsidR="00FF39B4" w:rsidRPr="00E03C3A" w:rsidRDefault="00FF39B4" w:rsidP="00FF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3A">
        <w:rPr>
          <w:rFonts w:ascii="Times New Roman" w:hAnsi="Times New Roman" w:cs="Times New Roman"/>
          <w:sz w:val="24"/>
          <w:szCs w:val="24"/>
        </w:rPr>
        <w:t xml:space="preserve">13.Złożenie oświadczeń przez nauczycieli jest podstawą do stwierdzenia w protokóle Rady Pedagogicznej faktu zrealizowania podstawy programowej w poszczególnych klasach. </w:t>
      </w:r>
    </w:p>
    <w:p w:rsidR="00FF39B4" w:rsidRPr="00E03C3A" w:rsidRDefault="00FF39B4" w:rsidP="00FF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3A">
        <w:rPr>
          <w:rFonts w:ascii="Times New Roman" w:hAnsi="Times New Roman" w:cs="Times New Roman"/>
          <w:sz w:val="24"/>
          <w:szCs w:val="24"/>
        </w:rPr>
        <w:lastRenderedPageBreak/>
        <w:t>14.W przypadku jakichkolwiek trudności z realizacja podstawy programowej nauczyciel jest obowiązany zgłaszać je dyrektorowi wraz z propozycją weryfikacji planu dydaktycznego, która zapewni możliwość zrealizowania koniecznych treści w cyklu kształcenia.</w:t>
      </w:r>
    </w:p>
    <w:p w:rsidR="00453752" w:rsidRPr="00FF39B4" w:rsidRDefault="00EF05BE" w:rsidP="00FF39B4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4190019</wp:posOffset>
            </wp:positionH>
            <wp:positionV relativeFrom="paragraph">
              <wp:posOffset>120214</wp:posOffset>
            </wp:positionV>
            <wp:extent cx="1748468" cy="736270"/>
            <wp:effectExtent l="19050" t="0" r="4132" b="0"/>
            <wp:wrapNone/>
            <wp:docPr id="2" name="Obraz 1" descr="dyr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rekt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468" cy="7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3752" w:rsidRPr="00FF39B4" w:rsidSect="00CA0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348F6"/>
    <w:multiLevelType w:val="hybridMultilevel"/>
    <w:tmpl w:val="1C72B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806BD"/>
    <w:rsid w:val="00B806BD"/>
    <w:rsid w:val="00C80648"/>
    <w:rsid w:val="00CA035E"/>
    <w:rsid w:val="00CC0A01"/>
    <w:rsid w:val="00D8573D"/>
    <w:rsid w:val="00EF05BE"/>
    <w:rsid w:val="00F74DC1"/>
    <w:rsid w:val="00FF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06BD"/>
    <w:rPr>
      <w:color w:val="0000FF"/>
      <w:u w:val="single"/>
    </w:rPr>
  </w:style>
  <w:style w:type="character" w:customStyle="1" w:styleId="hgkelc">
    <w:name w:val="hgkelc"/>
    <w:basedOn w:val="Domylnaczcionkaakapitu"/>
    <w:rsid w:val="00FF39B4"/>
  </w:style>
  <w:style w:type="paragraph" w:customStyle="1" w:styleId="Standard">
    <w:name w:val="Standard"/>
    <w:rsid w:val="00FF39B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FF39B4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7089B-9015-43C0-81AE-D56592E0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Trogos</cp:lastModifiedBy>
  <cp:revision>2</cp:revision>
  <dcterms:created xsi:type="dcterms:W3CDTF">2023-03-03T07:14:00Z</dcterms:created>
  <dcterms:modified xsi:type="dcterms:W3CDTF">2023-03-03T07:14:00Z</dcterms:modified>
</cp:coreProperties>
</file>