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B6" w:rsidRDefault="00C80FB6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666666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-518795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16A" w:rsidRP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EGZAMINY CZELADNICZE</w:t>
      </w:r>
    </w:p>
    <w:p w:rsidR="0064616A" w:rsidRP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  <w:lang w:eastAsia="pl-PL"/>
        </w:rPr>
        <w:t>DO EGZAMINU KWALIFIKACYJNEGO NA TYTUŁ CZELADNIKA IZBA RZEMIEŚLNICZA DOPUSZCZA OSOBĘ, KTÓRA SPEŁNIA JEDEN Z NASTĘPUJĄCYCH WARUNKÓW: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1) ukończyła naukę zawodu u rzemieślnika jako młodociany pracownik oraz dokształcanie teoretyczne młodocianych pracowników w szkole lub w formach pozaszkolnych;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1a) jest uczniem klasy III branżowej szkoły I stopnia, w której realizuje dokształcanie teoretyczne młodocianych pracowników, oraz młodocianym pracownikiem zatrudnionym w celu nauki zawodu u rzemieślnika;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2) posiada świadectwo ukończenia gimnazjum albo ośmioletniej szkoły podstawowej oraz ukończyła kształcenie ustawiczne w formie pozaszkolnej, dotyczące umiejętności zawodowych wchodzących w zakres zawodu, w którym zdaje egzamin;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3) jest uczestnikiem praktycznej nauki zawodu dorosłych, o której mowa w art. 53c ustawy o promocji zatrudnienia i instytucjach rynku pracy;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4) posiada świadectwo ukończenia gimnazjum albo ośmioletniej szkoły podstawowej i co najmniej trzyletni okres wykonywania zawodu, w którym zdaje egzamin;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5) posiada świadectwo ukończenia szkoły ponadpodstawowej, dotychczasowej szkoły ponadgimnazjalnej albo szkoły ponadpodstawowej działającej w systemie oświaty przed dniem 1 stycznia 1999 r., prowadzących kształcenie zawodowe o kierunku związanym z zawodem, w którym zdaje egzamin;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6) posiada tytuł zawodowy w zawodzie wchodzącym w zakres zawodu, w którym zdaje egzamin, oraz co najmniej półroczny okres wykonywania zawodu, w którym zdaje egzamin;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7) posiada świadectwo ukończenia gimnazjum albo ośmioletniej szkoły podstawowej oraz zaświadczenie o zdaniu egzaminu sprawdzającego lub świadectwo potwierdzające kwalifikację w zawodzie lub certyfikat kwalifikacji zawodowej, a także co najmniej roczny okres wykonywania </w:t>
      </w:r>
      <w:r w:rsidRPr="006461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zawodu, w którym zdaje egzamin, po uzyskaniu zaświadczenia o zdaniu egzaminu sprawdzającego lub świadectwa potwierdzającego kwalifikację w zawodzie lub certyfikatu kwalifikacji zawodowej.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64616A" w:rsidRP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WYMAGANE DOKUMENTY NA EGZAMIN CZELADNICZY:</w:t>
      </w:r>
    </w:p>
    <w:p w:rsidR="0064616A" w:rsidRPr="0064616A" w:rsidRDefault="0064616A" w:rsidP="0064616A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Wniosek o dopuszczenie do egzaminu czeladniczego</w:t>
      </w:r>
    </w:p>
    <w:p w:rsidR="0064616A" w:rsidRPr="0064616A" w:rsidRDefault="0064616A" w:rsidP="0064616A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Fotografia o wym. 35 x 45 mm (aktualna, czytelnie podpisana)</w:t>
      </w:r>
    </w:p>
    <w:p w:rsidR="0064616A" w:rsidRPr="0064616A" w:rsidRDefault="0064616A" w:rsidP="0064616A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Dowód uiszczenia opłaty egzaminacyjnej zgodnie z cennikiem</w:t>
      </w:r>
    </w:p>
    <w:p w:rsid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64616A" w:rsidRP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bookmarkStart w:id="0" w:name="_GoBack"/>
      <w:bookmarkEnd w:id="0"/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Pracownik młodociany</w:t>
      </w:r>
    </w:p>
    <w:p w:rsidR="0064616A" w:rsidRPr="0064616A" w:rsidRDefault="0064616A" w:rsidP="0064616A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Świadectwo ukończenia zasadniczej szkoły zawodowej lub ukończenia gimnazjum i zaświadczenie o ukończeniu kursu przygotowującego do egzaminu lub oświadczenie mistrza szkolącego o przygotowaniu teoretycznym kandydata do egzaminu</w:t>
      </w:r>
    </w:p>
    <w:p w:rsidR="0064616A" w:rsidRPr="0064616A" w:rsidRDefault="0064616A" w:rsidP="0064616A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Umowa o pracę w celu przygotowania zawodowego wraz z zaświadczeniem o ukończeniu nauki zawodu lub świadectwem pracy wystawionym przez pracodawcę.</w:t>
      </w:r>
    </w:p>
    <w:p w:rsidR="0064616A" w:rsidRPr="0064616A" w:rsidRDefault="0064616A" w:rsidP="0064616A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Jeżeli nauka zawodu odbywała się u kilku pracodawców należy dołączyć wszystkie umowy o pracę wraz ze świadectwami pracy, a w przypadku odbywania praktycznej nauki zawodu na warsztatach szkolnych</w:t>
      </w: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– zaświadczenie o okresie odbytej praktyki.</w:t>
      </w:r>
    </w:p>
    <w:p w:rsidR="0064616A" w:rsidRP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Kandydat z wolnego naboru</w:t>
      </w:r>
    </w:p>
    <w:p w:rsidR="0064616A" w:rsidRPr="0064616A" w:rsidRDefault="0064616A" w:rsidP="0064616A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Świadectwo ukończenia szkoły</w:t>
      </w:r>
    </w:p>
    <w:p w:rsidR="0064616A" w:rsidRPr="0064616A" w:rsidRDefault="0064616A" w:rsidP="0064616A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Dokument(y) potwierdzający(e) wymagany okres wykonywania zawodu lub</w:t>
      </w:r>
    </w:p>
    <w:p w:rsidR="0064616A" w:rsidRPr="0064616A" w:rsidRDefault="0064616A" w:rsidP="0064616A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Zaświadczenie o ukończeniu przygotowania zawodowego dorosłych i ukończeniu kursu z zakresu teorii zawodowej lub</w:t>
      </w:r>
    </w:p>
    <w:p w:rsidR="0064616A" w:rsidRPr="0064616A" w:rsidRDefault="0064616A" w:rsidP="0064616A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Tytuł zawodowy w zawodzie wchodzącym w zakres zawodu, w którym osoba zdaje egzamin lub</w:t>
      </w:r>
    </w:p>
    <w:p w:rsidR="0064616A" w:rsidRPr="0064616A" w:rsidRDefault="0064616A" w:rsidP="0064616A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Świadectwo uzyskania co najmniej jednej kwalifikacji w zawodzie, w którym osoba zdaje egzamin lub zaświadczenie zdania egzaminu sprawdzającego po ukończeniu przygotowania zawodowego dorosłych.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Kandydat do egzaminu przedstawia oryginały dokumentów w celu potwierdzenia zgodności kopii z oryginałem przez izbę rzemieślniczą W przypadku, gdy nie jest możliwe przedstawienie dokumentów potwierdzających okres wykonywania zawodu, kandydat składa oświadczenie, potwierdzające okres i okoliczności wykonywania zawodu.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64616A" w:rsidRP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INFORMACJA DLA KANDYDATÓW UBIEGAJĄCYCH SIĘ O EGZAMIN CZELADNICZY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podstawa prawna</w:t>
      </w: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:</w:t>
      </w:r>
    </w:p>
    <w:p w:rsidR="0064616A" w:rsidRPr="0064616A" w:rsidRDefault="0064616A" w:rsidP="0064616A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Rozporządzenie MEN z dn. 10 stycznia 2017r.  w sprawie egzaminu czeladniczego, egzaminu mistrzowskiego oraz egzaminu sprawdzającego, przeprowadzanych przez komisje egzaminacyjne izb rzemieślniczych (Dz. U.  poz.  89, 1607,2468)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Egzamin czeladniczy przeprowadza się w dwóch etapach: praktycznym i teoretycznym.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lastRenderedPageBreak/>
        <w:t>Etap praktyczny</w:t>
      </w: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polega na samodzielnym wykonaniu przez zdającego zadań egzaminacyjnych sprawdzających umiejętności praktyczne.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Termin i miejsce egzaminu praktycznego ustala Przewodniczący zespołu egzaminacyjnego. Czas trwania etapu praktycznego nie może być krótszy niż 120 minut  i nie dłuższy niż 24 godziny, łącznie w ciągu 3 dni.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Zgłaszając się na egzamin praktyczny, kandydat zobowiązany jest przedłożyć:</w:t>
      </w:r>
    </w:p>
    <w:p w:rsidR="0064616A" w:rsidRPr="0064616A" w:rsidRDefault="0064616A" w:rsidP="0064616A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kartę obserwacji i oceny etapu praktycznego egzaminu</w:t>
      </w:r>
    </w:p>
    <w:p w:rsidR="0064616A" w:rsidRPr="0064616A" w:rsidRDefault="0064616A" w:rsidP="0064616A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dowód tożsamości / przedkłada również na egzaminie teoretycznym</w:t>
      </w:r>
    </w:p>
    <w:p w:rsidR="0064616A" w:rsidRPr="0064616A" w:rsidRDefault="0064616A" w:rsidP="0064616A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stosowną odzież roboczą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Etap teoretyczny odbywa się w dwóch częściach: pisemnej i ustnej.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Część pisemna</w:t>
      </w: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polega na udzieleniu przez zdającego odpowiedzi na pytania z zakresu następujących tematów:</w:t>
      </w:r>
    </w:p>
    <w:p w:rsidR="0064616A" w:rsidRPr="0064616A" w:rsidRDefault="0064616A" w:rsidP="0064616A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rachunkowość zawodowa,</w:t>
      </w:r>
    </w:p>
    <w:p w:rsidR="0064616A" w:rsidRPr="0064616A" w:rsidRDefault="0064616A" w:rsidP="0064616A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dokumentacja działalności gospodarczej,</w:t>
      </w:r>
    </w:p>
    <w:p w:rsidR="0064616A" w:rsidRPr="0064616A" w:rsidRDefault="0064616A" w:rsidP="0064616A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rysunek zawodowy,</w:t>
      </w:r>
    </w:p>
    <w:p w:rsidR="0064616A" w:rsidRPr="0064616A" w:rsidRDefault="0064616A" w:rsidP="0064616A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zasady bezpieczeństwa i higieny pracy oraz ochrony przeciwpożarowej,</w:t>
      </w:r>
    </w:p>
    <w:p w:rsidR="0064616A" w:rsidRPr="0064616A" w:rsidRDefault="0064616A" w:rsidP="0064616A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podstawowe zasady ochrony środowiska,</w:t>
      </w:r>
    </w:p>
    <w:p w:rsidR="0064616A" w:rsidRPr="0064616A" w:rsidRDefault="0064616A" w:rsidP="0064616A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podstawowe przepisy prawa pracy,</w:t>
      </w:r>
    </w:p>
    <w:p w:rsidR="0064616A" w:rsidRPr="0064616A" w:rsidRDefault="0064616A" w:rsidP="0064616A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podstawowa problematyka z zakresu podejmowania działalności gospodarczej i zarządzania przedsiębiorstwem.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Czas trwania części pisemnej nie może być krótszy niż 45 minut i nie może być dłuższy niż 210 minut. Jest przeprowadzana w formie testu jednokrotnego wyboru.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Część ustna</w:t>
      </w: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polega na udzieleniu przez zdającego odpowiedzi na pytania z zakresu następujących tematów:</w:t>
      </w:r>
    </w:p>
    <w:p w:rsidR="0064616A" w:rsidRPr="0064616A" w:rsidRDefault="0064616A" w:rsidP="0064616A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technologia</w:t>
      </w:r>
    </w:p>
    <w:p w:rsidR="0064616A" w:rsidRPr="0064616A" w:rsidRDefault="0064616A" w:rsidP="0064616A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maszynoznawstwo</w:t>
      </w:r>
    </w:p>
    <w:p w:rsidR="0064616A" w:rsidRPr="0064616A" w:rsidRDefault="0064616A" w:rsidP="0064616A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materiałoznawstwo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Czas trwania części ustnej nie może być dłuższy niż 30 minut.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Na etap praktyczny i teoretyczny egzaminu zdający zgłasza się z dowodem osobistym lub innym dokumentem ze zdjęciem potwierdzającym jego tożsamość.</w:t>
      </w: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Osobie, która zdała egzamin czeladniczy izba rzemieślnicza wydaje świadectwo czeladnicze.</w:t>
      </w:r>
    </w:p>
    <w:p w:rsidR="0064616A" w:rsidRP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WNIOSEK O DOPUSZCZENIE DO EGZAMINU NALEŻY ZŁOŻYĆ W IZBIE RZEMIOSŁA NA MINIMUM DWA MIESIĄCE PRZED DATĄ UKOŃCZENIA UMOWY</w:t>
      </w:r>
    </w:p>
    <w:p w:rsidR="0064616A" w:rsidRPr="0064616A" w:rsidRDefault="0064616A" w:rsidP="0064616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lastRenderedPageBreak/>
        <w:t>OPŁATY ZA EGZAMINY CZELADNICZE PRZEPROWADZANE PRZEZ KOMISJE EGZAMINACYJNE IZBY RZEMIOSŁA I MAŁEJ PRZEDSIĘBIORCZOŚCI W RADOMIU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Egzamin czeladniczy –</w:t>
      </w: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 760,71 zł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KOSZTY PRZEPROWADZANIA EGZAMINU:</w:t>
      </w: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Zgodnie z Rozporządzeniem Rady Ministrów z dn. 21.03.2005r. zmieniającym rozporządzenie w sprawie przygotowania zawodowego młodocianych i ich wynagradzania Dz.U. Nr 53 z 2005r. § 11 ust.6: Pracodawca zatrudniający młodocianych opłaca koszty przeprowadzania egzaminów, o których mowa w ust.2-4, zdawanych w pierwszym wyznaczonym terminie. Pracodawca może pokryć koszty egzaminu poprawkowego”.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Opłatę za egzamin można uiścić w kasie Izby Rzemiosła lub</w:t>
      </w: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przelewem na konto: Bank PEKAO S.A. nr: 10 1240 5703 1111 0010 8681 5625.  W tytule przelewu należy wpisać imię i nazwisko zdającego oraz zawód, w którym będzie zdawany egzamin.</w:t>
      </w:r>
    </w:p>
    <w:p w:rsidR="0064616A" w:rsidRPr="0064616A" w:rsidRDefault="0064616A" w:rsidP="0064616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64616A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Powyższe stawki za egzaminy czeladnicze zawierają koszty ubezpieczenia kandydatów zdających egzamin.</w:t>
      </w:r>
    </w:p>
    <w:p w:rsidR="0070016F" w:rsidRPr="0064616A" w:rsidRDefault="0070016F" w:rsidP="00646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016F" w:rsidRPr="0064616A" w:rsidSect="00B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B0" w:rsidRDefault="00D712B0" w:rsidP="00C80FB6">
      <w:pPr>
        <w:spacing w:after="0" w:line="240" w:lineRule="auto"/>
      </w:pPr>
      <w:r>
        <w:separator/>
      </w:r>
    </w:p>
  </w:endnote>
  <w:endnote w:type="continuationSeparator" w:id="0">
    <w:p w:rsidR="00D712B0" w:rsidRDefault="00D712B0" w:rsidP="00C8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B0" w:rsidRDefault="00D712B0" w:rsidP="00C80FB6">
      <w:pPr>
        <w:spacing w:after="0" w:line="240" w:lineRule="auto"/>
      </w:pPr>
      <w:r>
        <w:separator/>
      </w:r>
    </w:p>
  </w:footnote>
  <w:footnote w:type="continuationSeparator" w:id="0">
    <w:p w:rsidR="00D712B0" w:rsidRDefault="00D712B0" w:rsidP="00C8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6B"/>
    <w:multiLevelType w:val="multilevel"/>
    <w:tmpl w:val="DC54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439D5"/>
    <w:multiLevelType w:val="multilevel"/>
    <w:tmpl w:val="C450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182C"/>
    <w:multiLevelType w:val="multilevel"/>
    <w:tmpl w:val="EB7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03C41"/>
    <w:multiLevelType w:val="multilevel"/>
    <w:tmpl w:val="7CC6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8711E"/>
    <w:multiLevelType w:val="multilevel"/>
    <w:tmpl w:val="A236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97561"/>
    <w:multiLevelType w:val="multilevel"/>
    <w:tmpl w:val="AAD2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B5CD3"/>
    <w:multiLevelType w:val="multilevel"/>
    <w:tmpl w:val="ADC8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16F"/>
    <w:rsid w:val="0064616A"/>
    <w:rsid w:val="0070016F"/>
    <w:rsid w:val="00B8061F"/>
    <w:rsid w:val="00C80FB6"/>
    <w:rsid w:val="00D7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16A"/>
    <w:rPr>
      <w:b/>
      <w:bCs/>
    </w:rPr>
  </w:style>
  <w:style w:type="paragraph" w:customStyle="1" w:styleId="default">
    <w:name w:val="default"/>
    <w:basedOn w:val="Normalny"/>
    <w:rsid w:val="0064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FB6"/>
  </w:style>
  <w:style w:type="paragraph" w:styleId="Stopka">
    <w:name w:val="footer"/>
    <w:basedOn w:val="Normalny"/>
    <w:link w:val="StopkaZnak"/>
    <w:uiPriority w:val="99"/>
    <w:semiHidden/>
    <w:unhideWhenUsed/>
    <w:rsid w:val="00C8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FB6"/>
  </w:style>
  <w:style w:type="paragraph" w:styleId="Tekstdymka">
    <w:name w:val="Balloon Text"/>
    <w:basedOn w:val="Normalny"/>
    <w:link w:val="TekstdymkaZnak"/>
    <w:uiPriority w:val="99"/>
    <w:semiHidden/>
    <w:unhideWhenUsed/>
    <w:rsid w:val="00C8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Trogos</cp:lastModifiedBy>
  <cp:revision>4</cp:revision>
  <dcterms:created xsi:type="dcterms:W3CDTF">2022-12-19T07:47:00Z</dcterms:created>
  <dcterms:modified xsi:type="dcterms:W3CDTF">2023-03-03T12:48:00Z</dcterms:modified>
</cp:coreProperties>
</file>